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72" w:rsidRDefault="00BF7B72" w:rsidP="00121D74">
      <w:pPr>
        <w:jc w:val="both"/>
      </w:pPr>
      <w:r>
        <w:rPr>
          <w:noProof/>
          <w:lang w:eastAsia="tr-TR"/>
        </w:rPr>
        <w:drawing>
          <wp:anchor distT="0" distB="0" distL="114300" distR="114300" simplePos="0" relativeHeight="251659264" behindDoc="0" locked="0" layoutInCell="1" allowOverlap="1" wp14:anchorId="2B896108" wp14:editId="505C281A">
            <wp:simplePos x="0" y="0"/>
            <wp:positionH relativeFrom="margin">
              <wp:align>center</wp:align>
            </wp:positionH>
            <wp:positionV relativeFrom="margin">
              <wp:posOffset>-419100</wp:posOffset>
            </wp:positionV>
            <wp:extent cx="1276350" cy="1562100"/>
            <wp:effectExtent l="0" t="0" r="0" b="0"/>
            <wp:wrapSquare wrapText="bothSides"/>
            <wp:docPr id="1" name="Resim 1" descr="BASIN DUYURUSU KURUMSAL-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IN DUYURUSU KURUMSAL-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562100"/>
                    </a:xfrm>
                    <a:prstGeom prst="rect">
                      <a:avLst/>
                    </a:prstGeom>
                    <a:noFill/>
                  </pic:spPr>
                </pic:pic>
              </a:graphicData>
            </a:graphic>
            <wp14:sizeRelH relativeFrom="page">
              <wp14:pctWidth>0</wp14:pctWidth>
            </wp14:sizeRelH>
            <wp14:sizeRelV relativeFrom="page">
              <wp14:pctHeight>0</wp14:pctHeight>
            </wp14:sizeRelV>
          </wp:anchor>
        </w:drawing>
      </w:r>
    </w:p>
    <w:p w:rsidR="00BF7B72" w:rsidRDefault="00BF7B72" w:rsidP="00121D74">
      <w:pPr>
        <w:jc w:val="both"/>
      </w:pPr>
    </w:p>
    <w:p w:rsidR="00BF7B72" w:rsidRDefault="00BF7B72" w:rsidP="00121D74">
      <w:pPr>
        <w:jc w:val="both"/>
      </w:pPr>
    </w:p>
    <w:p w:rsidR="00BF7B72" w:rsidRDefault="00BF7B72" w:rsidP="00121D74">
      <w:pPr>
        <w:jc w:val="both"/>
      </w:pPr>
    </w:p>
    <w:p w:rsidR="00BF7B72" w:rsidRDefault="00BF7B72" w:rsidP="00121D74">
      <w:pPr>
        <w:jc w:val="both"/>
      </w:pPr>
    </w:p>
    <w:p w:rsidR="00BF7B72" w:rsidRDefault="00BF7B72" w:rsidP="00121D74">
      <w:pPr>
        <w:jc w:val="both"/>
      </w:pPr>
    </w:p>
    <w:p w:rsidR="00BF7B72" w:rsidRPr="00BF7B72" w:rsidRDefault="0062558A" w:rsidP="00BF7B72">
      <w:pPr>
        <w:jc w:val="right"/>
        <w:rPr>
          <w:b/>
          <w:sz w:val="24"/>
        </w:rPr>
      </w:pPr>
      <w:r>
        <w:rPr>
          <w:b/>
          <w:sz w:val="24"/>
        </w:rPr>
        <w:t>14.10</w:t>
      </w:r>
      <w:r w:rsidR="00BF7B72" w:rsidRPr="00BF7B72">
        <w:rPr>
          <w:b/>
          <w:sz w:val="24"/>
        </w:rPr>
        <w:t>.2023</w:t>
      </w:r>
    </w:p>
    <w:p w:rsidR="00BF7B72" w:rsidRPr="00BF7B72" w:rsidRDefault="00BF7B72" w:rsidP="00BF7B72">
      <w:pPr>
        <w:jc w:val="center"/>
        <w:rPr>
          <w:b/>
          <w:sz w:val="24"/>
        </w:rPr>
      </w:pPr>
      <w:r w:rsidRPr="00BF7B72">
        <w:rPr>
          <w:b/>
          <w:sz w:val="24"/>
        </w:rPr>
        <w:t>BASIN AÇIKLAMASI</w:t>
      </w:r>
    </w:p>
    <w:p w:rsidR="00BF7B72" w:rsidRDefault="00BF7B72" w:rsidP="00121D74">
      <w:pPr>
        <w:jc w:val="both"/>
      </w:pPr>
    </w:p>
    <w:p w:rsidR="0062558A" w:rsidRDefault="0062558A" w:rsidP="0062558A">
      <w:pPr>
        <w:jc w:val="both"/>
      </w:pPr>
      <w:r>
        <w:t>Son günlerde bazı basın yayın organlarında ve sosyal medyada Türkiye’nin, Rusya’ya olan doğal gaz borcunun 27.5 milyar dolar düzeyine çıktığı ve bu borcun yapılandırılması için müzakereler yürütüldüğü yönündeki asılsız ve mesnetsiz iddialara yönelik olarak kamuoyunun doğru bilgilendirilmesi ihtiyacı hasıl olmuştur.</w:t>
      </w:r>
    </w:p>
    <w:p w:rsidR="0062558A" w:rsidRDefault="0062558A" w:rsidP="0062558A">
      <w:pPr>
        <w:jc w:val="both"/>
      </w:pPr>
      <w:r>
        <w:t>Türkiye Yüzyılı</w:t>
      </w:r>
      <w:r w:rsidR="00BB5E50">
        <w:t>’</w:t>
      </w:r>
      <w:r>
        <w:t>nda enerjide merkez ülke olma yolunda dev yatırımların, dünya gündemine oturan ihracat anlaşmalarının hayata geçirildiği bugünlerde, Ülkemizin enerjide yüzakı ve amiral gemisi niteliğindeki BOTAŞ’ın</w:t>
      </w:r>
      <w:r w:rsidR="00BB5E50">
        <w:t>,</w:t>
      </w:r>
      <w:r>
        <w:t xml:space="preserve"> bu gibi asılsız iddialarla gündeme getirilmesi son derece manidar ve maksatlıdır. </w:t>
      </w:r>
    </w:p>
    <w:p w:rsidR="00BF7B72" w:rsidRDefault="0062558A" w:rsidP="0062558A">
      <w:pPr>
        <w:jc w:val="both"/>
      </w:pPr>
      <w:r>
        <w:t>Kuruluşumuzu ulusal ve uluslararası arenada yıpratmaya ve marka değerini düşürmeye yö</w:t>
      </w:r>
      <w:r w:rsidR="00BB5E50">
        <w:t xml:space="preserve">nelik bilinçli, art niyetli ve </w:t>
      </w:r>
      <w:r>
        <w:t>farklı odaklara hizmet etmek için yapılan bu gibi asılsız haber ve iddiala</w:t>
      </w:r>
      <w:r w:rsidR="00E52A66">
        <w:t xml:space="preserve">ra milletimizin itibar etmemesini </w:t>
      </w:r>
      <w:bookmarkStart w:id="0" w:name="_GoBack"/>
      <w:bookmarkEnd w:id="0"/>
      <w:r>
        <w:t>ve tüm yasal haklarımızı saklı tuttuğumuzu kamuoyunun bilgisine saygıyla sunarız.</w:t>
      </w:r>
    </w:p>
    <w:p w:rsidR="00BF7B72" w:rsidRDefault="00BF7B72" w:rsidP="00121D74">
      <w:pPr>
        <w:jc w:val="both"/>
      </w:pPr>
    </w:p>
    <w:p w:rsidR="00121D74" w:rsidRDefault="00121D74" w:rsidP="00121D74">
      <w:pPr>
        <w:jc w:val="both"/>
      </w:pPr>
    </w:p>
    <w:p w:rsidR="00BF7B72" w:rsidRDefault="00BF7B72" w:rsidP="00121D74">
      <w:pPr>
        <w:jc w:val="both"/>
      </w:pPr>
    </w:p>
    <w:p w:rsidR="00BF7B72" w:rsidRDefault="00BF7B72" w:rsidP="00121D74">
      <w:pPr>
        <w:jc w:val="both"/>
      </w:pPr>
    </w:p>
    <w:p w:rsidR="00BF7B72" w:rsidRDefault="00BF7B72" w:rsidP="00121D74">
      <w:pPr>
        <w:jc w:val="both"/>
      </w:pPr>
    </w:p>
    <w:sectPr w:rsidR="00BF7B72" w:rsidSect="00BF7B72">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96" w:rsidRDefault="00C36296" w:rsidP="00BF7B72">
      <w:pPr>
        <w:spacing w:after="0" w:line="240" w:lineRule="auto"/>
      </w:pPr>
      <w:r>
        <w:separator/>
      </w:r>
    </w:p>
  </w:endnote>
  <w:endnote w:type="continuationSeparator" w:id="0">
    <w:p w:rsidR="00C36296" w:rsidRDefault="00C36296" w:rsidP="00BF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72" w:rsidRDefault="00BF7B72" w:rsidP="00BF7B72">
    <w:pPr>
      <w:pStyle w:val="AralkYok"/>
      <w:jc w:val="center"/>
      <w:rPr>
        <w:rFonts w:ascii="Times New Roman" w:hAnsi="Times New Roman" w:cs="Times New Roman"/>
        <w:sz w:val="20"/>
        <w:szCs w:val="20"/>
      </w:rPr>
    </w:pPr>
    <w:r>
      <w:rPr>
        <w:rFonts w:ascii="Times New Roman" w:hAnsi="Times New Roman" w:cs="Times New Roman"/>
        <w:b/>
        <w:sz w:val="20"/>
        <w:szCs w:val="20"/>
      </w:rPr>
      <w:t>İletişim:</w:t>
    </w:r>
    <w:r>
      <w:rPr>
        <w:rFonts w:ascii="Times New Roman" w:hAnsi="Times New Roman" w:cs="Times New Roman"/>
        <w:sz w:val="20"/>
        <w:szCs w:val="20"/>
      </w:rPr>
      <w:t xml:space="preserve"> Kurumsal İletişim Daire Başkanlığı – Bilkent Plaza A-II Blok, 06800 Bilkent / ANKARA</w:t>
    </w:r>
  </w:p>
  <w:p w:rsidR="00BF7B72" w:rsidRDefault="00BF7B72" w:rsidP="00BF7B72">
    <w:pPr>
      <w:pStyle w:val="AralkYok"/>
      <w:jc w:val="center"/>
      <w:rPr>
        <w:rFonts w:ascii="Times New Roman" w:hAnsi="Times New Roman" w:cs="Times New Roman"/>
        <w:b/>
        <w:sz w:val="20"/>
        <w:szCs w:val="20"/>
      </w:rPr>
    </w:pPr>
    <w:r>
      <w:rPr>
        <w:rFonts w:ascii="Times New Roman" w:hAnsi="Times New Roman" w:cs="Times New Roman"/>
        <w:b/>
        <w:sz w:val="20"/>
        <w:szCs w:val="20"/>
      </w:rPr>
      <w:t>T:</w:t>
    </w:r>
    <w:r>
      <w:rPr>
        <w:rFonts w:ascii="Times New Roman" w:hAnsi="Times New Roman" w:cs="Times New Roman"/>
        <w:sz w:val="20"/>
        <w:szCs w:val="20"/>
      </w:rPr>
      <w:t xml:space="preserve"> 0 312 297 23 05 –</w:t>
    </w:r>
    <w:r>
      <w:rPr>
        <w:rFonts w:ascii="Times New Roman" w:hAnsi="Times New Roman" w:cs="Times New Roman"/>
        <w:b/>
        <w:sz w:val="20"/>
        <w:szCs w:val="20"/>
      </w:rPr>
      <w:t xml:space="preserve"> F:</w:t>
    </w:r>
    <w:r>
      <w:rPr>
        <w:rFonts w:ascii="Times New Roman" w:hAnsi="Times New Roman" w:cs="Times New Roman"/>
        <w:sz w:val="20"/>
        <w:szCs w:val="20"/>
      </w:rPr>
      <w:t xml:space="preserve"> 0 312 266 06 12 </w:t>
    </w:r>
    <w:r>
      <w:rPr>
        <w:rFonts w:ascii="Times New Roman" w:hAnsi="Times New Roman" w:cs="Times New Roman"/>
        <w:b/>
        <w:sz w:val="20"/>
        <w:szCs w:val="20"/>
      </w:rPr>
      <w:t>M:</w:t>
    </w:r>
    <w:r>
      <w:rPr>
        <w:rFonts w:ascii="Times New Roman" w:hAnsi="Times New Roman" w:cs="Times New Roman"/>
        <w:sz w:val="20"/>
        <w:szCs w:val="20"/>
      </w:rPr>
      <w:t xml:space="preserve"> info@botas.gov.tr - </w:t>
    </w:r>
    <w:r>
      <w:rPr>
        <w:rFonts w:ascii="Times New Roman" w:hAnsi="Times New Roman" w:cs="Times New Roman"/>
        <w:b/>
        <w:sz w:val="20"/>
        <w:szCs w:val="20"/>
      </w:rPr>
      <w:t>www.botas.gov.tr</w:t>
    </w:r>
  </w:p>
  <w:p w:rsidR="00BF7B72" w:rsidRDefault="00BF7B72" w:rsidP="00BF7B72">
    <w:pPr>
      <w:pStyle w:val="Altbilgi"/>
    </w:pPr>
  </w:p>
  <w:p w:rsidR="00BF7B72" w:rsidRDefault="00BF7B72">
    <w:pPr>
      <w:pStyle w:val="Altbilgi"/>
    </w:pPr>
  </w:p>
  <w:p w:rsidR="00BF7B72" w:rsidRDefault="00BF7B7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96" w:rsidRDefault="00C36296" w:rsidP="00BF7B72">
      <w:pPr>
        <w:spacing w:after="0" w:line="240" w:lineRule="auto"/>
      </w:pPr>
      <w:r>
        <w:separator/>
      </w:r>
    </w:p>
  </w:footnote>
  <w:footnote w:type="continuationSeparator" w:id="0">
    <w:p w:rsidR="00C36296" w:rsidRDefault="00C36296" w:rsidP="00BF7B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74"/>
    <w:rsid w:val="0002334F"/>
    <w:rsid w:val="00044B16"/>
    <w:rsid w:val="000472CB"/>
    <w:rsid w:val="00073B5C"/>
    <w:rsid w:val="00121D74"/>
    <w:rsid w:val="00155331"/>
    <w:rsid w:val="001B6DB4"/>
    <w:rsid w:val="0032277B"/>
    <w:rsid w:val="00341B92"/>
    <w:rsid w:val="003603BB"/>
    <w:rsid w:val="005335F6"/>
    <w:rsid w:val="0062558A"/>
    <w:rsid w:val="00630101"/>
    <w:rsid w:val="007603CF"/>
    <w:rsid w:val="008A2AD8"/>
    <w:rsid w:val="00925848"/>
    <w:rsid w:val="009A1BEE"/>
    <w:rsid w:val="00A92745"/>
    <w:rsid w:val="00AF42AE"/>
    <w:rsid w:val="00B4119C"/>
    <w:rsid w:val="00BB5E50"/>
    <w:rsid w:val="00BB7051"/>
    <w:rsid w:val="00BC027A"/>
    <w:rsid w:val="00BF7B72"/>
    <w:rsid w:val="00C36296"/>
    <w:rsid w:val="00C601B2"/>
    <w:rsid w:val="00C87D9D"/>
    <w:rsid w:val="00D06D21"/>
    <w:rsid w:val="00D46377"/>
    <w:rsid w:val="00E52A66"/>
    <w:rsid w:val="00E67D70"/>
    <w:rsid w:val="00F22D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7B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7B72"/>
  </w:style>
  <w:style w:type="paragraph" w:styleId="Altbilgi">
    <w:name w:val="footer"/>
    <w:basedOn w:val="Normal"/>
    <w:link w:val="AltbilgiChar"/>
    <w:uiPriority w:val="99"/>
    <w:unhideWhenUsed/>
    <w:rsid w:val="00BF7B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7B72"/>
  </w:style>
  <w:style w:type="paragraph" w:styleId="AralkYok">
    <w:name w:val="No Spacing"/>
    <w:uiPriority w:val="1"/>
    <w:qFormat/>
    <w:rsid w:val="00BF7B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7B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7B72"/>
  </w:style>
  <w:style w:type="paragraph" w:styleId="Altbilgi">
    <w:name w:val="footer"/>
    <w:basedOn w:val="Normal"/>
    <w:link w:val="AltbilgiChar"/>
    <w:uiPriority w:val="99"/>
    <w:unhideWhenUsed/>
    <w:rsid w:val="00BF7B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7B72"/>
  </w:style>
  <w:style w:type="paragraph" w:styleId="AralkYok">
    <w:name w:val="No Spacing"/>
    <w:uiPriority w:val="1"/>
    <w:qFormat/>
    <w:rsid w:val="00BF7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CAN</dc:creator>
  <cp:lastModifiedBy>lenova</cp:lastModifiedBy>
  <cp:revision>4</cp:revision>
  <cp:lastPrinted>2023-05-09T17:32:00Z</cp:lastPrinted>
  <dcterms:created xsi:type="dcterms:W3CDTF">2023-10-14T13:07:00Z</dcterms:created>
  <dcterms:modified xsi:type="dcterms:W3CDTF">2023-10-14T13:50:00Z</dcterms:modified>
</cp:coreProperties>
</file>